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F5BF59D" w14:textId="7037FD86" w:rsidR="000100EB" w:rsidRDefault="000100EB" w:rsidP="000100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Lato" w:eastAsia="Lato" w:hAnsi="Lato" w:cs="Lato"/>
          <w:b/>
          <w:sz w:val="28"/>
          <w:szCs w:val="28"/>
        </w:rPr>
        <w:t>Curriculum Plans – Year</w:t>
      </w:r>
      <w:r w:rsidR="00187610">
        <w:rPr>
          <w:rFonts w:ascii="Lato" w:eastAsia="Lato" w:hAnsi="Lato" w:cs="Lato"/>
          <w:b/>
          <w:sz w:val="28"/>
          <w:szCs w:val="28"/>
        </w:rPr>
        <w:t xml:space="preserve"> 12 and</w:t>
      </w:r>
      <w:r>
        <w:rPr>
          <w:rFonts w:ascii="Lato" w:eastAsia="Lato" w:hAnsi="Lato" w:cs="Lato"/>
          <w:b/>
          <w:sz w:val="28"/>
          <w:szCs w:val="28"/>
        </w:rPr>
        <w:t xml:space="preserve"> 1</w:t>
      </w:r>
      <w:r w:rsidR="00F655EF">
        <w:rPr>
          <w:rFonts w:ascii="Lato" w:eastAsia="Lato" w:hAnsi="Lato" w:cs="Lato"/>
          <w:b/>
          <w:sz w:val="28"/>
          <w:szCs w:val="28"/>
        </w:rPr>
        <w:t>3</w:t>
      </w:r>
      <w:r>
        <w:rPr>
          <w:rFonts w:ascii="Lato" w:eastAsia="Lato" w:hAnsi="Lato" w:cs="Lato"/>
          <w:b/>
          <w:sz w:val="28"/>
          <w:szCs w:val="28"/>
        </w:rPr>
        <w:t xml:space="preserve"> – </w:t>
      </w:r>
      <w:r w:rsidR="00E22967">
        <w:rPr>
          <w:rFonts w:ascii="Lato" w:eastAsia="Lato" w:hAnsi="Lato" w:cs="Lato"/>
          <w:b/>
          <w:sz w:val="28"/>
          <w:szCs w:val="28"/>
        </w:rPr>
        <w:t xml:space="preserve">Further </w:t>
      </w:r>
      <w:r w:rsidR="00187610">
        <w:rPr>
          <w:rFonts w:ascii="Lato" w:eastAsia="Lato" w:hAnsi="Lato" w:cs="Lato"/>
          <w:b/>
          <w:sz w:val="28"/>
          <w:szCs w:val="28"/>
        </w:rPr>
        <w:t>Statistics</w:t>
      </w:r>
    </w:p>
    <w:p w14:paraId="28976B11" w14:textId="0FB09528" w:rsidR="00AA21AE" w:rsidRDefault="0E0D4DEF" w:rsidP="044266D0">
      <w:pPr>
        <w:jc w:val="center"/>
      </w:pPr>
      <w:r w:rsidRPr="044266D0">
        <w:rPr>
          <w:rFonts w:ascii="Lato" w:eastAsia="Lato" w:hAnsi="Lato" w:cs="Lato"/>
          <w:b/>
          <w:bCs/>
        </w:rPr>
        <w:t xml:space="preserve"> </w:t>
      </w:r>
    </w:p>
    <w:p w14:paraId="43EA5849" w14:textId="2760C5A5" w:rsidR="00AA21AE" w:rsidRDefault="0E0D4DEF">
      <w:r w:rsidRPr="044266D0">
        <w:rPr>
          <w:rFonts w:ascii="Lato" w:eastAsia="Lato" w:hAnsi="Lato" w:cs="Lato"/>
        </w:rPr>
        <w:t xml:space="preserve"> </w:t>
      </w:r>
    </w:p>
    <w:p w14:paraId="340E7D76" w14:textId="6CC159A3" w:rsidR="00AA21AE" w:rsidRDefault="0E0D4DEF">
      <w:r w:rsidRPr="044266D0">
        <w:rPr>
          <w:rFonts w:ascii="Lato" w:eastAsia="Lato" w:hAnsi="Lato" w:cs="Lato"/>
          <w:color w:val="000000" w:themeColor="text1"/>
          <w:sz w:val="26"/>
          <w:szCs w:val="26"/>
        </w:rPr>
        <w:t xml:space="preserve">Please find below a detailed outline of the curriculum covered in </w:t>
      </w:r>
      <w:r w:rsidR="00B150AF">
        <w:rPr>
          <w:rFonts w:ascii="Lato" w:eastAsia="Lato" w:hAnsi="Lato" w:cs="Lato"/>
          <w:color w:val="000000" w:themeColor="text1"/>
          <w:sz w:val="26"/>
          <w:szCs w:val="26"/>
        </w:rPr>
        <w:t>Year</w:t>
      </w:r>
      <w:r w:rsidR="00187610">
        <w:rPr>
          <w:rFonts w:ascii="Lato" w:eastAsia="Lato" w:hAnsi="Lato" w:cs="Lato"/>
          <w:color w:val="000000" w:themeColor="text1"/>
          <w:sz w:val="26"/>
          <w:szCs w:val="26"/>
        </w:rPr>
        <w:t xml:space="preserve">s 12 and </w:t>
      </w:r>
      <w:r w:rsidR="000100EB">
        <w:rPr>
          <w:rFonts w:ascii="Lato" w:eastAsia="Lato" w:hAnsi="Lato" w:cs="Lato"/>
          <w:color w:val="000000" w:themeColor="text1"/>
          <w:sz w:val="26"/>
          <w:szCs w:val="26"/>
        </w:rPr>
        <w:t>1</w:t>
      </w:r>
      <w:r w:rsidR="00F655EF">
        <w:rPr>
          <w:rFonts w:ascii="Lato" w:eastAsia="Lato" w:hAnsi="Lato" w:cs="Lato"/>
          <w:color w:val="000000" w:themeColor="text1"/>
          <w:sz w:val="26"/>
          <w:szCs w:val="26"/>
        </w:rPr>
        <w:t>3</w:t>
      </w:r>
      <w:r w:rsidR="000100EB">
        <w:rPr>
          <w:rFonts w:ascii="Lato" w:eastAsia="Lato" w:hAnsi="Lato" w:cs="Lato"/>
          <w:color w:val="000000" w:themeColor="text1"/>
          <w:sz w:val="26"/>
          <w:szCs w:val="26"/>
        </w:rPr>
        <w:t>, A</w:t>
      </w:r>
      <w:r w:rsidR="00187610">
        <w:rPr>
          <w:rFonts w:ascii="Lato" w:eastAsia="Lato" w:hAnsi="Lato" w:cs="Lato"/>
          <w:color w:val="000000" w:themeColor="text1"/>
          <w:sz w:val="26"/>
          <w:szCs w:val="26"/>
        </w:rPr>
        <w:t>-level</w:t>
      </w:r>
      <w:r w:rsidR="000100EB">
        <w:rPr>
          <w:rFonts w:ascii="Lato" w:eastAsia="Lato" w:hAnsi="Lato" w:cs="Lato"/>
          <w:color w:val="000000" w:themeColor="text1"/>
          <w:sz w:val="26"/>
          <w:szCs w:val="26"/>
        </w:rPr>
        <w:t xml:space="preserve"> </w:t>
      </w:r>
      <w:r w:rsidR="00E22967">
        <w:rPr>
          <w:rFonts w:ascii="Lato" w:eastAsia="Lato" w:hAnsi="Lato" w:cs="Lato"/>
          <w:color w:val="000000" w:themeColor="text1"/>
          <w:sz w:val="26"/>
          <w:szCs w:val="26"/>
        </w:rPr>
        <w:t>Further</w:t>
      </w:r>
      <w:r w:rsidR="00F655EF">
        <w:rPr>
          <w:rFonts w:ascii="Lato" w:eastAsia="Lato" w:hAnsi="Lato" w:cs="Lato"/>
          <w:color w:val="000000" w:themeColor="text1"/>
          <w:sz w:val="26"/>
          <w:szCs w:val="26"/>
        </w:rPr>
        <w:t xml:space="preserve"> </w:t>
      </w:r>
      <w:r w:rsidR="00187610">
        <w:rPr>
          <w:rFonts w:ascii="Lato" w:eastAsia="Lato" w:hAnsi="Lato" w:cs="Lato"/>
          <w:color w:val="000000" w:themeColor="text1"/>
          <w:sz w:val="26"/>
          <w:szCs w:val="26"/>
        </w:rPr>
        <w:t>Statistics</w:t>
      </w:r>
      <w:r w:rsidR="00E22967">
        <w:rPr>
          <w:rFonts w:ascii="Lato" w:eastAsia="Lato" w:hAnsi="Lato" w:cs="Lato"/>
          <w:color w:val="000000" w:themeColor="text1"/>
          <w:sz w:val="26"/>
          <w:szCs w:val="26"/>
        </w:rPr>
        <w:t xml:space="preserve"> </w:t>
      </w:r>
      <w:r w:rsidRPr="044266D0">
        <w:rPr>
          <w:rFonts w:ascii="Lato" w:eastAsia="Lato" w:hAnsi="Lato" w:cs="Lato"/>
          <w:color w:val="000000" w:themeColor="text1"/>
          <w:sz w:val="26"/>
          <w:szCs w:val="26"/>
        </w:rPr>
        <w:t xml:space="preserve">in Key stage </w:t>
      </w:r>
      <w:r w:rsidR="000100EB">
        <w:rPr>
          <w:rFonts w:ascii="Lato" w:eastAsia="Lato" w:hAnsi="Lato" w:cs="Lato"/>
          <w:color w:val="000000" w:themeColor="text1"/>
          <w:sz w:val="26"/>
          <w:szCs w:val="26"/>
        </w:rPr>
        <w:t>5</w:t>
      </w:r>
      <w:r w:rsidRPr="044266D0">
        <w:rPr>
          <w:rFonts w:ascii="Lato" w:eastAsia="Lato" w:hAnsi="Lato" w:cs="Lato"/>
          <w:color w:val="000000" w:themeColor="text1"/>
          <w:sz w:val="26"/>
          <w:szCs w:val="26"/>
        </w:rPr>
        <w:t xml:space="preserve">. </w:t>
      </w:r>
    </w:p>
    <w:p w14:paraId="592988FC" w14:textId="47F4C6E6" w:rsidR="00AA21AE" w:rsidRDefault="0E0D4DEF">
      <w:r w:rsidRPr="044266D0">
        <w:rPr>
          <w:rFonts w:ascii="Lato" w:eastAsia="Lato" w:hAnsi="Lato" w:cs="Lato"/>
        </w:rPr>
        <w:t xml:space="preserve"> </w:t>
      </w:r>
    </w:p>
    <w:tbl>
      <w:tblPr>
        <w:tblW w:w="10490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274"/>
        <w:gridCol w:w="1420"/>
        <w:gridCol w:w="1417"/>
        <w:gridCol w:w="1418"/>
        <w:gridCol w:w="1417"/>
        <w:gridCol w:w="1418"/>
        <w:gridCol w:w="850"/>
        <w:gridCol w:w="1276"/>
      </w:tblGrid>
      <w:tr w:rsidR="044266D0" w14:paraId="6ED5C701" w14:textId="77777777" w:rsidTr="00706764">
        <w:trPr>
          <w:trHeight w:val="300"/>
        </w:trPr>
        <w:tc>
          <w:tcPr>
            <w:tcW w:w="12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945A" w14:textId="65F6E3BE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Block</w:t>
            </w:r>
          </w:p>
        </w:tc>
        <w:tc>
          <w:tcPr>
            <w:tcW w:w="1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3C92" w14:textId="21D08186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D517" w14:textId="164C8D9C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5AC0" w14:textId="163356DA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AAE9" w14:textId="3BF4906C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1838F" w14:textId="7A0E5AF9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F2BA2" w14:textId="23E1345D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DBD16" w14:textId="5A09CDAE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251A0E" w14:paraId="65CED93E" w14:textId="77777777" w:rsidTr="00706764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4D62" w14:textId="7FC9616D" w:rsidR="00251A0E" w:rsidRDefault="0092063C" w:rsidP="0092063C">
            <w:pPr>
              <w:widowControl w:val="0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Dates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562BF" w14:textId="348A12C3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</w:t>
            </w:r>
            <w:r w:rsidR="0092063C">
              <w:rPr>
                <w:rFonts w:ascii="Lato" w:eastAsia="Lato" w:hAnsi="Lato" w:cs="Lato"/>
                <w:b/>
                <w:sz w:val="20"/>
                <w:szCs w:val="20"/>
              </w:rPr>
              <w:t>5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th August - </w:t>
            </w:r>
            <w:r w:rsidR="0092063C">
              <w:rPr>
                <w:rFonts w:ascii="Lato" w:eastAsia="Lato" w:hAnsi="Lato" w:cs="Lato"/>
                <w:b/>
                <w:sz w:val="20"/>
                <w:szCs w:val="20"/>
              </w:rPr>
              <w:t>19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th September</w:t>
            </w:r>
          </w:p>
          <w:p w14:paraId="477A116E" w14:textId="51D11ECB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4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B7B3C" w14:textId="532132D2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29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September - 2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4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th October</w:t>
            </w:r>
          </w:p>
          <w:p w14:paraId="3AB37135" w14:textId="77777777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(4 weeks)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AD1E1" w14:textId="47939B70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3rd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November - 17th December</w:t>
            </w:r>
          </w:p>
          <w:p w14:paraId="67224D1F" w14:textId="318BADB5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6.5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59ACB" w14:textId="002B2116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6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th January – 7th February</w:t>
            </w:r>
          </w:p>
          <w:p w14:paraId="4E40333D" w14:textId="650B7B68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6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8EAB" w14:textId="749A3D95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23rd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February – 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3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April</w:t>
            </w:r>
          </w:p>
          <w:p w14:paraId="1A3FF1FE" w14:textId="209904F2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6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55C6" w14:textId="5659C128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13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April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–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19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May</w:t>
            </w:r>
          </w:p>
          <w:p w14:paraId="266E3EC2" w14:textId="1CACCEFA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5.5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6A4C" w14:textId="2C8D19EC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5th May – 24th June</w:t>
            </w:r>
          </w:p>
          <w:p w14:paraId="037CCCF1" w14:textId="64EFD917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4.5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</w:tr>
      <w:tr w:rsidR="00E22967" w14:paraId="51086813" w14:textId="77777777" w:rsidTr="00706764">
        <w:trPr>
          <w:trHeight w:val="300"/>
        </w:trPr>
        <w:tc>
          <w:tcPr>
            <w:tcW w:w="12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F3182" w14:textId="5D909F9F" w:rsidR="00E22967" w:rsidRDefault="00E22967" w:rsidP="00E22967">
            <w:r w:rsidRPr="044266D0">
              <w:rPr>
                <w:rFonts w:ascii="Lato" w:eastAsia="Lato" w:hAnsi="Lato" w:cs="Lato"/>
              </w:rPr>
              <w:t>Topics</w:t>
            </w:r>
          </w:p>
        </w:tc>
        <w:tc>
          <w:tcPr>
            <w:tcW w:w="1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64851" w14:textId="77777777" w:rsidR="00706764" w:rsidRDefault="00706764" w:rsidP="00706764">
            <w:pPr>
              <w:spacing w:line="259" w:lineRule="auto"/>
            </w:pPr>
            <w:r>
              <w:rPr>
                <w:rFonts w:ascii="Lato" w:eastAsia="Lato" w:hAnsi="Lato" w:cs="Lato"/>
                <w:b/>
                <w:bCs/>
                <w:sz w:val="18"/>
                <w:szCs w:val="18"/>
              </w:rPr>
              <w:t>Continuous random variables</w:t>
            </w:r>
          </w:p>
          <w:p w14:paraId="11113873" w14:textId="77777777" w:rsidR="00706764" w:rsidRDefault="00706764" w:rsidP="00706764">
            <w:pPr>
              <w:rPr>
                <w:rFonts w:ascii="Lato" w:eastAsia="Lato" w:hAnsi="Lato" w:cs="Lato"/>
                <w:sz w:val="16"/>
                <w:szCs w:val="16"/>
              </w:rPr>
            </w:pPr>
          </w:p>
          <w:p w14:paraId="5CAF5244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The probability density function</w:t>
            </w:r>
          </w:p>
          <w:p w14:paraId="4CF3E746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43FC49D6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 xml:space="preserve">The cumulative distribution </w:t>
            </w:r>
            <w:proofErr w:type="gramStart"/>
            <w:r>
              <w:rPr>
                <w:rFonts w:ascii="Lato" w:eastAsia="Lato" w:hAnsi="Lato" w:cs="Lato"/>
                <w:sz w:val="16"/>
                <w:szCs w:val="16"/>
              </w:rPr>
              <w:t>function</w:t>
            </w:r>
            <w:proofErr w:type="gramEnd"/>
          </w:p>
          <w:p w14:paraId="40A975AD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40144D02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Calculating E(g(X)) for a continuous random variable</w:t>
            </w:r>
          </w:p>
          <w:p w14:paraId="65DB136D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2085244D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 xml:space="preserve">Finding the probability density function and cumulative distribution function Y = g(X) </w:t>
            </w:r>
          </w:p>
          <w:p w14:paraId="40C2FF2F" w14:textId="1E1C917E" w:rsidR="00E22967" w:rsidRDefault="00E22967" w:rsidP="00F655EF"/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96885" w14:textId="77777777" w:rsidR="00706764" w:rsidRDefault="00706764" w:rsidP="00706764">
            <w:pPr>
              <w:spacing w:line="259" w:lineRule="auto"/>
            </w:pPr>
            <w:r>
              <w:rPr>
                <w:rFonts w:ascii="Lato" w:eastAsia="Lato" w:hAnsi="Lato" w:cs="Lato"/>
                <w:b/>
                <w:bCs/>
                <w:sz w:val="18"/>
                <w:szCs w:val="18"/>
              </w:rPr>
              <w:t>Inferential statistics</w:t>
            </w:r>
          </w:p>
          <w:p w14:paraId="77EB7165" w14:textId="77777777" w:rsidR="00706764" w:rsidRDefault="00706764" w:rsidP="00706764">
            <w:pPr>
              <w:rPr>
                <w:rFonts w:ascii="Lato" w:eastAsia="Lato" w:hAnsi="Lato" w:cs="Lato"/>
                <w:sz w:val="16"/>
                <w:szCs w:val="16"/>
              </w:rPr>
            </w:pPr>
          </w:p>
          <w:p w14:paraId="1E6A254B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t-distribution</w:t>
            </w:r>
          </w:p>
          <w:p w14:paraId="69257833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5D812114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Hypothesis tests concerning the difference in means</w:t>
            </w:r>
          </w:p>
          <w:p w14:paraId="3DDEF354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2D29A90B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Paired t-tests</w:t>
            </w:r>
          </w:p>
          <w:p w14:paraId="3246E86F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654FB134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Confidence intervals for the mean of a small sample</w:t>
            </w:r>
          </w:p>
          <w:p w14:paraId="3D4E11A6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7707ED82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Confidence intervals for the difference of means</w:t>
            </w:r>
          </w:p>
          <w:p w14:paraId="062F9D20" w14:textId="77777777" w:rsidR="00706764" w:rsidRDefault="00706764" w:rsidP="00706764">
            <w:pPr>
              <w:rPr>
                <w:rFonts w:ascii="Lato" w:eastAsia="Lato" w:hAnsi="Lato" w:cs="Lato"/>
                <w:sz w:val="16"/>
                <w:szCs w:val="16"/>
              </w:rPr>
            </w:pPr>
          </w:p>
          <w:p w14:paraId="6BAB82B4" w14:textId="77777777" w:rsidR="00706764" w:rsidRDefault="00706764" w:rsidP="00706764">
            <w:pPr>
              <w:rPr>
                <w:rFonts w:ascii="Lato" w:eastAsia="Lato" w:hAnsi="Lato" w:cs="Lato"/>
                <w:sz w:val="16"/>
                <w:szCs w:val="16"/>
              </w:rPr>
            </w:pPr>
          </w:p>
          <w:p w14:paraId="2DC2286E" w14:textId="77777777" w:rsidR="00706764" w:rsidRDefault="00706764" w:rsidP="00706764">
            <w:pPr>
              <w:spacing w:line="259" w:lineRule="auto"/>
            </w:pPr>
            <w:r>
              <w:rPr>
                <w:rFonts w:ascii="Lato" w:eastAsia="Lato" w:hAnsi="Lato" w:cs="Lato"/>
                <w:b/>
                <w:bCs/>
                <w:sz w:val="18"/>
                <w:szCs w:val="18"/>
              </w:rPr>
              <w:t>Chi-squared tests</w:t>
            </w:r>
          </w:p>
          <w:p w14:paraId="0C95D350" w14:textId="77777777" w:rsidR="00706764" w:rsidRDefault="00706764" w:rsidP="00706764">
            <w:pPr>
              <w:rPr>
                <w:rFonts w:ascii="Lato" w:eastAsia="Lato" w:hAnsi="Lato" w:cs="Lato"/>
                <w:sz w:val="16"/>
                <w:szCs w:val="16"/>
              </w:rPr>
            </w:pPr>
          </w:p>
          <w:p w14:paraId="6AD8653F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Forming hypothesis</w:t>
            </w:r>
          </w:p>
          <w:p w14:paraId="0AB12324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489DDC4B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Goodness of fit for discrete distributions</w:t>
            </w:r>
          </w:p>
          <w:p w14:paraId="6B18F645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37ACAAC8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Goodness of fit for Continuous distributions</w:t>
            </w:r>
          </w:p>
          <w:p w14:paraId="76207BEA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0AE04FD2" w14:textId="573EC83A" w:rsidR="00E22967" w:rsidRPr="000100EB" w:rsidRDefault="00706764" w:rsidP="00706764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 xml:space="preserve">Testing association through </w:t>
            </w:r>
            <w:r>
              <w:rPr>
                <w:rFonts w:ascii="Lato" w:eastAsia="Lato" w:hAnsi="Lato" w:cs="Lato"/>
                <w:sz w:val="16"/>
                <w:szCs w:val="16"/>
              </w:rPr>
              <w:lastRenderedPageBreak/>
              <w:t>contingency tables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08D2" w14:textId="77777777" w:rsidR="00706764" w:rsidRDefault="00706764" w:rsidP="00706764">
            <w:pPr>
              <w:spacing w:line="259" w:lineRule="auto"/>
            </w:pPr>
            <w:r>
              <w:rPr>
                <w:rFonts w:ascii="Lato" w:eastAsia="Lato" w:hAnsi="Lato" w:cs="Lato"/>
                <w:b/>
                <w:bCs/>
                <w:sz w:val="18"/>
                <w:szCs w:val="18"/>
              </w:rPr>
              <w:lastRenderedPageBreak/>
              <w:t>Non-parametric tests</w:t>
            </w:r>
          </w:p>
          <w:p w14:paraId="43A63C4D" w14:textId="77777777" w:rsidR="00706764" w:rsidRDefault="00706764" w:rsidP="00706764">
            <w:pPr>
              <w:rPr>
                <w:rFonts w:ascii="Lato" w:eastAsia="Lato" w:hAnsi="Lato" w:cs="Lato"/>
                <w:sz w:val="16"/>
                <w:szCs w:val="16"/>
              </w:rPr>
            </w:pPr>
          </w:p>
          <w:p w14:paraId="5B6431E9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Non-parametric tests</w:t>
            </w:r>
          </w:p>
          <w:p w14:paraId="2DDB8C9D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5AAE3C20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Single-sample sign test</w:t>
            </w:r>
          </w:p>
          <w:p w14:paraId="69457057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27F395D8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Single-sample Wilcoxon signed-rank test</w:t>
            </w:r>
          </w:p>
          <w:p w14:paraId="46C849F3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0CC9B7E3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Paired-sample sign test</w:t>
            </w:r>
          </w:p>
          <w:p w14:paraId="31A03351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69DD7893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Wilcoxon matched-pairs signed-rank test</w:t>
            </w:r>
          </w:p>
          <w:p w14:paraId="70678A8C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4F3B1352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Wilcoxon rank-sum test</w:t>
            </w:r>
          </w:p>
          <w:p w14:paraId="5850F196" w14:textId="3110860A" w:rsidR="00E22967" w:rsidRPr="007019C8" w:rsidRDefault="00E22967" w:rsidP="00F655EF"/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95635" w14:textId="77777777" w:rsidR="00706764" w:rsidRDefault="00706764" w:rsidP="00706764">
            <w:pPr>
              <w:spacing w:line="259" w:lineRule="auto"/>
            </w:pPr>
            <w:r>
              <w:rPr>
                <w:rFonts w:ascii="Lato" w:eastAsia="Lato" w:hAnsi="Lato" w:cs="Lato"/>
                <w:b/>
                <w:bCs/>
                <w:sz w:val="18"/>
                <w:szCs w:val="18"/>
              </w:rPr>
              <w:t>Probability generating functions</w:t>
            </w:r>
          </w:p>
          <w:p w14:paraId="3F5CEBA5" w14:textId="77777777" w:rsidR="00706764" w:rsidRDefault="00706764" w:rsidP="00706764">
            <w:pPr>
              <w:rPr>
                <w:rFonts w:ascii="Lato" w:eastAsia="Lato" w:hAnsi="Lato" w:cs="Lato"/>
                <w:sz w:val="16"/>
                <w:szCs w:val="16"/>
              </w:rPr>
            </w:pPr>
          </w:p>
          <w:p w14:paraId="6AC90237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 w:rsidRPr="58FAE8A9">
              <w:rPr>
                <w:rFonts w:ascii="Lato" w:eastAsia="Lato" w:hAnsi="Lato" w:cs="Lato"/>
                <w:sz w:val="16"/>
                <w:szCs w:val="16"/>
              </w:rPr>
              <w:t xml:space="preserve">The </w:t>
            </w:r>
            <w:r>
              <w:rPr>
                <w:rFonts w:ascii="Lato" w:eastAsia="Lato" w:hAnsi="Lato" w:cs="Lato"/>
                <w:sz w:val="16"/>
                <w:szCs w:val="16"/>
              </w:rPr>
              <w:t>probability generating function</w:t>
            </w:r>
          </w:p>
          <w:p w14:paraId="3C66D9B0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50BA0962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Mean (E(X)) and variance (Var(X)) using the probability generating function</w:t>
            </w:r>
          </w:p>
          <w:p w14:paraId="0C06C348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7A7E49FD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The sum of independent random variables</w:t>
            </w:r>
          </w:p>
          <w:p w14:paraId="59E96EE3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6B4FDD98" w14:textId="77777777" w:rsidR="00706764" w:rsidRDefault="00706764" w:rsidP="00706764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Three or more random variables</w:t>
            </w:r>
          </w:p>
          <w:p w14:paraId="71F4F5F8" w14:textId="77777777" w:rsidR="00706764" w:rsidRDefault="00706764" w:rsidP="00706764">
            <w:pPr>
              <w:rPr>
                <w:rFonts w:ascii="Lato" w:eastAsia="Lato" w:hAnsi="Lato" w:cs="Lato"/>
                <w:sz w:val="16"/>
                <w:szCs w:val="16"/>
              </w:rPr>
            </w:pPr>
          </w:p>
          <w:p w14:paraId="5D8D1EB5" w14:textId="77777777" w:rsidR="00706764" w:rsidRDefault="00706764" w:rsidP="00706764">
            <w:pPr>
              <w:rPr>
                <w:rFonts w:ascii="Lato" w:eastAsia="Lato" w:hAnsi="Lato" w:cs="Lato"/>
                <w:sz w:val="16"/>
                <w:szCs w:val="16"/>
              </w:rPr>
            </w:pPr>
          </w:p>
          <w:p w14:paraId="005BEF34" w14:textId="09DFEA16" w:rsidR="00E22967" w:rsidRDefault="00706764" w:rsidP="00706764">
            <w:r w:rsidRPr="58FAE8A9">
              <w:rPr>
                <w:rFonts w:ascii="Lato" w:eastAsia="Lato" w:hAnsi="Lato" w:cs="Lato"/>
                <w:b/>
                <w:bCs/>
                <w:sz w:val="18"/>
                <w:szCs w:val="18"/>
              </w:rPr>
              <w:t>Examination preparation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3A7BB" w14:textId="2FD5A748" w:rsidR="00E22967" w:rsidRPr="00B150AF" w:rsidRDefault="00E22967" w:rsidP="00E22967">
            <w:pPr>
              <w:rPr>
                <w:rFonts w:ascii="Lato" w:eastAsia="Lato" w:hAnsi="Lato" w:cs="Lato"/>
                <w:sz w:val="18"/>
                <w:szCs w:val="18"/>
              </w:rPr>
            </w:pPr>
            <w:r w:rsidRPr="58FAE8A9">
              <w:rPr>
                <w:rFonts w:ascii="Lato" w:eastAsia="Lato" w:hAnsi="Lato" w:cs="Lato"/>
                <w:b/>
                <w:bCs/>
                <w:sz w:val="20"/>
                <w:szCs w:val="20"/>
              </w:rPr>
              <w:t>Examination preparation</w:t>
            </w:r>
          </w:p>
        </w:tc>
        <w:tc>
          <w:tcPr>
            <w:tcW w:w="21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BA562" w14:textId="46789CAD" w:rsidR="00E22967" w:rsidRDefault="00E22967" w:rsidP="00E22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b/>
              </w:rPr>
            </w:pPr>
            <w:r w:rsidRPr="007852AB">
              <w:rPr>
                <w:rFonts w:ascii="Lato" w:eastAsia="Lato" w:hAnsi="Lato" w:cs="Lato"/>
                <w:b/>
                <w:bCs/>
                <w:sz w:val="18"/>
                <w:szCs w:val="18"/>
              </w:rPr>
              <w:t>Examination preparation</w:t>
            </w:r>
          </w:p>
          <w:p w14:paraId="0F157D67" w14:textId="77777777" w:rsidR="00E22967" w:rsidRDefault="00E22967" w:rsidP="00E22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b/>
              </w:rPr>
            </w:pPr>
          </w:p>
          <w:p w14:paraId="653212E6" w14:textId="05FCB1D8" w:rsidR="00E22967" w:rsidRDefault="00706764" w:rsidP="00E22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AS/</w:t>
            </w:r>
            <w:r w:rsidR="00E22967">
              <w:rPr>
                <w:rFonts w:ascii="Lato" w:eastAsia="Lato" w:hAnsi="Lato" w:cs="Lato"/>
                <w:b/>
              </w:rPr>
              <w:t>A</w:t>
            </w:r>
            <w:r w:rsidR="00F655EF">
              <w:rPr>
                <w:rFonts w:ascii="Lato" w:eastAsia="Lato" w:hAnsi="Lato" w:cs="Lato"/>
                <w:b/>
              </w:rPr>
              <w:t>2</w:t>
            </w:r>
            <w:r w:rsidR="00E22967">
              <w:rPr>
                <w:rFonts w:ascii="Lato" w:eastAsia="Lato" w:hAnsi="Lato" w:cs="Lato"/>
                <w:b/>
              </w:rPr>
              <w:t xml:space="preserve"> Level</w:t>
            </w:r>
          </w:p>
          <w:p w14:paraId="32718FE8" w14:textId="44BAA7CF" w:rsidR="00E22967" w:rsidRDefault="00E22967" w:rsidP="00E22967">
            <w:pPr>
              <w:jc w:val="center"/>
            </w:pPr>
            <w:r w:rsidRPr="7F8488E0">
              <w:rPr>
                <w:rFonts w:ascii="Lato" w:eastAsia="Lato" w:hAnsi="Lato" w:cs="Lato"/>
                <w:b/>
                <w:bCs/>
              </w:rPr>
              <w:t>Examinations</w:t>
            </w:r>
          </w:p>
        </w:tc>
      </w:tr>
      <w:tr w:rsidR="00E22967" w14:paraId="19349BFD" w14:textId="77777777" w:rsidTr="00706764">
        <w:trPr>
          <w:trHeight w:val="300"/>
        </w:trPr>
        <w:tc>
          <w:tcPr>
            <w:tcW w:w="12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5B35" w14:textId="6253BE28" w:rsidR="00E22967" w:rsidRDefault="00E22967" w:rsidP="00E22967">
            <w:r w:rsidRPr="044266D0">
              <w:rPr>
                <w:rFonts w:ascii="Lato" w:eastAsia="Lato" w:hAnsi="Lato" w:cs="Lato"/>
                <w:sz w:val="18"/>
                <w:szCs w:val="18"/>
              </w:rPr>
              <w:t>Assessments</w:t>
            </w:r>
          </w:p>
        </w:tc>
        <w:tc>
          <w:tcPr>
            <w:tcW w:w="1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66166" w14:textId="7D1B8B5D" w:rsidR="00E22967" w:rsidRDefault="00E22967" w:rsidP="00E22967">
            <w:r>
              <w:rPr>
                <w:rFonts w:ascii="Lato" w:eastAsia="Lato" w:hAnsi="Lato" w:cs="Lato"/>
                <w:sz w:val="16"/>
                <w:szCs w:val="16"/>
              </w:rPr>
              <w:t>End of block assessment on</w:t>
            </w:r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 Chapters </w:t>
            </w:r>
            <w:r w:rsidR="00706764">
              <w:rPr>
                <w:rFonts w:ascii="Lato" w:eastAsia="Lato" w:hAnsi="Lato" w:cs="Lato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1BFDE" w14:textId="284C8182" w:rsidR="00E22967" w:rsidRDefault="00E22967" w:rsidP="00E22967">
            <w:r>
              <w:rPr>
                <w:rFonts w:ascii="Lato" w:eastAsia="Lato" w:hAnsi="Lato" w:cs="Lato"/>
                <w:sz w:val="16"/>
                <w:szCs w:val="16"/>
              </w:rPr>
              <w:t>End of block assessment</w:t>
            </w:r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 on Chapters </w:t>
            </w:r>
            <w:r w:rsidR="00706764">
              <w:rPr>
                <w:rFonts w:ascii="Lato" w:eastAsia="Lato" w:hAnsi="Lato" w:cs="Lato"/>
                <w:sz w:val="16"/>
                <w:szCs w:val="16"/>
              </w:rPr>
              <w:t>1 - 3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8D514" w14:textId="087B0C65" w:rsidR="00E22967" w:rsidRDefault="00E22967" w:rsidP="00E22967">
            <w:r>
              <w:rPr>
                <w:rFonts w:ascii="Lato" w:eastAsia="Lato" w:hAnsi="Lato" w:cs="Lato"/>
                <w:sz w:val="16"/>
                <w:szCs w:val="16"/>
              </w:rPr>
              <w:t>Mock examinations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6C18" w14:textId="571615C7" w:rsidR="00E22967" w:rsidRDefault="00E22967" w:rsidP="00E22967"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End of block </w:t>
            </w:r>
            <w:r>
              <w:rPr>
                <w:rFonts w:ascii="Lato" w:eastAsia="Lato" w:hAnsi="Lato" w:cs="Lato"/>
                <w:sz w:val="16"/>
                <w:szCs w:val="16"/>
              </w:rPr>
              <w:t>assessment</w:t>
            </w:r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 on Chapters 1 - </w:t>
            </w:r>
            <w:r w:rsidR="00187610">
              <w:rPr>
                <w:rFonts w:ascii="Lato" w:eastAsia="Lato" w:hAnsi="Lato" w:cs="Lato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A9640" w14:textId="71440DC0" w:rsidR="00E22967" w:rsidRDefault="00E22967" w:rsidP="00E22967"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End of Term assessment on Chapters 1 - </w:t>
            </w:r>
            <w:r w:rsidR="00187610">
              <w:rPr>
                <w:rFonts w:ascii="Lato" w:eastAsia="Lato" w:hAnsi="Lato" w:cs="Lato"/>
                <w:sz w:val="16"/>
                <w:szCs w:val="16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257D3" w14:textId="2F9971DA" w:rsidR="00E22967" w:rsidRDefault="00E22967" w:rsidP="00E22967">
            <w:r>
              <w:rPr>
                <w:rFonts w:ascii="Lato" w:eastAsia="Lato" w:hAnsi="Lato" w:cs="Lato"/>
                <w:sz w:val="16"/>
                <w:szCs w:val="16"/>
              </w:rPr>
              <w:t>Examinations</w:t>
            </w:r>
          </w:p>
        </w:tc>
      </w:tr>
      <w:tr w:rsidR="00E22967" w14:paraId="752B3A7A" w14:textId="77777777" w:rsidTr="00251A0E">
        <w:trPr>
          <w:trHeight w:val="300"/>
        </w:trPr>
        <w:tc>
          <w:tcPr>
            <w:tcW w:w="10490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4B4D" w14:textId="584AC84E" w:rsidR="00E22967" w:rsidRDefault="00E22967" w:rsidP="00E22967">
            <w:pPr>
              <w:jc w:val="center"/>
            </w:pPr>
            <w:r w:rsidRPr="044266D0">
              <w:rPr>
                <w:rFonts w:ascii="Lato" w:eastAsia="Lato" w:hAnsi="Lato" w:cs="Lato"/>
                <w:sz w:val="20"/>
                <w:szCs w:val="20"/>
              </w:rPr>
              <w:t>Each block the academic themes are incorporated into a problem-solving lesson.</w:t>
            </w:r>
          </w:p>
        </w:tc>
      </w:tr>
    </w:tbl>
    <w:p w14:paraId="4EB98175" w14:textId="33FE2851" w:rsidR="00AA21AE" w:rsidRDefault="00AA21AE" w:rsidP="044266D0">
      <w:pPr>
        <w:rPr>
          <w:rFonts w:ascii="Lato" w:eastAsia="Lato" w:hAnsi="Lato" w:cs="Lato"/>
        </w:rPr>
      </w:pPr>
    </w:p>
    <w:sectPr w:rsidR="00AA21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73" w:bottom="1440" w:left="87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5C61E" w14:textId="77777777" w:rsidR="003213A3" w:rsidRDefault="003213A3">
      <w:r>
        <w:separator/>
      </w:r>
    </w:p>
  </w:endnote>
  <w:endnote w:type="continuationSeparator" w:id="0">
    <w:p w14:paraId="1F7E11E0" w14:textId="77777777" w:rsidR="003213A3" w:rsidRDefault="003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15AA8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85310" w14:textId="77777777" w:rsidR="00AA21AE" w:rsidRDefault="00D724BA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  <w:sz w:val="20"/>
        <w:szCs w:val="20"/>
      </w:rPr>
    </w:pPr>
    <w:r>
      <w:rPr>
        <w:rFonts w:ascii="Lato" w:eastAsia="Lato" w:hAnsi="Lato" w:cs="Lato"/>
        <w:i/>
        <w:color w:val="1D3F76"/>
        <w:sz w:val="20"/>
        <w:szCs w:val="20"/>
      </w:rPr>
      <w:t xml:space="preserve">Cesta 24. </w:t>
    </w:r>
    <w:proofErr w:type="spellStart"/>
    <w:r>
      <w:rPr>
        <w:rFonts w:ascii="Lato" w:eastAsia="Lato" w:hAnsi="Lato" w:cs="Lato"/>
        <w:i/>
        <w:color w:val="1D3F76"/>
        <w:sz w:val="20"/>
        <w:szCs w:val="20"/>
      </w:rPr>
      <w:t>junija</w:t>
    </w:r>
    <w:proofErr w:type="spellEnd"/>
    <w:r>
      <w:rPr>
        <w:rFonts w:ascii="Lato" w:eastAsia="Lato" w:hAnsi="Lato" w:cs="Lato"/>
        <w:i/>
        <w:color w:val="1D3F76"/>
        <w:sz w:val="20"/>
        <w:szCs w:val="20"/>
      </w:rPr>
      <w:t xml:space="preserve"> 92, 1231 Ljubljana-</w:t>
    </w:r>
    <w:proofErr w:type="spellStart"/>
    <w:r>
      <w:rPr>
        <w:rFonts w:ascii="Lato" w:eastAsia="Lato" w:hAnsi="Lato" w:cs="Lato"/>
        <w:i/>
        <w:color w:val="1D3F76"/>
        <w:sz w:val="20"/>
        <w:szCs w:val="20"/>
      </w:rPr>
      <w:t>Črnuče</w:t>
    </w:r>
    <w:proofErr w:type="spellEnd"/>
    <w:r>
      <w:rPr>
        <w:rFonts w:ascii="Lato" w:eastAsia="Lato" w:hAnsi="Lato" w:cs="Lato"/>
        <w:i/>
        <w:color w:val="1D3F76"/>
        <w:sz w:val="20"/>
        <w:szCs w:val="20"/>
      </w:rPr>
      <w:t xml:space="preserve">, Slovenia </w:t>
    </w:r>
  </w:p>
  <w:p w14:paraId="3817574B" w14:textId="77777777" w:rsidR="00AA21AE" w:rsidRDefault="00D724BA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</w:rPr>
    </w:pPr>
    <w:r>
      <w:rPr>
        <w:rFonts w:ascii="Lato" w:eastAsia="Lato" w:hAnsi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FD764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EFDF5" w14:textId="77777777" w:rsidR="003213A3" w:rsidRDefault="003213A3">
      <w:r>
        <w:separator/>
      </w:r>
    </w:p>
  </w:footnote>
  <w:footnote w:type="continuationSeparator" w:id="0">
    <w:p w14:paraId="6EA78FD1" w14:textId="77777777" w:rsidR="003213A3" w:rsidRDefault="003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EE7D2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9893A" w14:textId="77777777" w:rsidR="00AA21AE" w:rsidRDefault="00AA21AE">
    <w:pPr>
      <w:pBdr>
        <w:top w:val="nil"/>
        <w:left w:val="nil"/>
        <w:bottom w:val="nil"/>
        <w:right w:val="nil"/>
        <w:between w:val="nil"/>
      </w:pBdr>
      <w:ind w:left="6480" w:firstLine="720"/>
    </w:pPr>
  </w:p>
  <w:p w14:paraId="28A23ED4" w14:textId="77777777" w:rsidR="00AA21AE" w:rsidRDefault="00D724BA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inline distT="114300" distB="114300" distL="114300" distR="114300" wp14:anchorId="496D2403" wp14:editId="7B0B62A6">
          <wp:extent cx="6451200" cy="1130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120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510CCD" w14:textId="77777777" w:rsidR="00AA21AE" w:rsidRDefault="00AA21AE">
    <w:pPr>
      <w:pBdr>
        <w:top w:val="nil"/>
        <w:left w:val="nil"/>
        <w:bottom w:val="nil"/>
        <w:right w:val="nil"/>
        <w:between w:val="nil"/>
      </w:pBdr>
    </w:pPr>
  </w:p>
  <w:p w14:paraId="076500BF" w14:textId="77777777" w:rsidR="00AA21AE" w:rsidRDefault="00D724BA">
    <w:pPr>
      <w:pBdr>
        <w:top w:val="nil"/>
        <w:left w:val="nil"/>
        <w:bottom w:val="nil"/>
        <w:right w:val="nil"/>
        <w:between w:val="nil"/>
      </w:pBd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A569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AE"/>
    <w:rsid w:val="000100EB"/>
    <w:rsid w:val="00021F9E"/>
    <w:rsid w:val="00187610"/>
    <w:rsid w:val="00251A0E"/>
    <w:rsid w:val="002865ED"/>
    <w:rsid w:val="002E10D2"/>
    <w:rsid w:val="002F4967"/>
    <w:rsid w:val="003213A3"/>
    <w:rsid w:val="00323D91"/>
    <w:rsid w:val="003246A4"/>
    <w:rsid w:val="003A4753"/>
    <w:rsid w:val="00477BD7"/>
    <w:rsid w:val="004A7A2C"/>
    <w:rsid w:val="005865BF"/>
    <w:rsid w:val="005A4260"/>
    <w:rsid w:val="005D6DB7"/>
    <w:rsid w:val="0065220C"/>
    <w:rsid w:val="007019C8"/>
    <w:rsid w:val="00706764"/>
    <w:rsid w:val="0092063C"/>
    <w:rsid w:val="00937114"/>
    <w:rsid w:val="009E20D9"/>
    <w:rsid w:val="00AA21AE"/>
    <w:rsid w:val="00B01CA2"/>
    <w:rsid w:val="00B150AF"/>
    <w:rsid w:val="00BC3AD5"/>
    <w:rsid w:val="00CB51B2"/>
    <w:rsid w:val="00CD05F7"/>
    <w:rsid w:val="00D57706"/>
    <w:rsid w:val="00D724BA"/>
    <w:rsid w:val="00D74FA2"/>
    <w:rsid w:val="00E10581"/>
    <w:rsid w:val="00E22967"/>
    <w:rsid w:val="00F16C5B"/>
    <w:rsid w:val="00F3746F"/>
    <w:rsid w:val="00F655EF"/>
    <w:rsid w:val="044266D0"/>
    <w:rsid w:val="0E0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214A9E"/>
  <w15:docId w15:val="{D1425B65-4F28-FD45-BAE2-27CC6170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7" ma:contentTypeDescription="Create a new document." ma:contentTypeScope="" ma:versionID="14f1f265e7c1894179062fda9906233f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f5e367228eb55a8973c4bd8a41ff9e51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36C74-6A17-42B3-92A0-14629AF70694}"/>
</file>

<file path=customXml/itemProps2.xml><?xml version="1.0" encoding="utf-8"?>
<ds:datastoreItem xmlns:ds="http://schemas.openxmlformats.org/officeDocument/2006/customXml" ds:itemID="{A9609475-7DDA-409D-8D05-2A499799385A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customXml/itemProps3.xml><?xml version="1.0" encoding="utf-8"?>
<ds:datastoreItem xmlns:ds="http://schemas.openxmlformats.org/officeDocument/2006/customXml" ds:itemID="{16B3EAEE-BE36-43F2-AC2C-A12EC9323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Maja Zupanc</cp:lastModifiedBy>
  <cp:revision>18</cp:revision>
  <dcterms:created xsi:type="dcterms:W3CDTF">2023-05-23T20:22:00Z</dcterms:created>
  <dcterms:modified xsi:type="dcterms:W3CDTF">2025-08-22T07:16:00Z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MediaServiceImageTags">
    <vt:lpwstr/>
  </property>
</Properties>
</file>