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DBB794" w14:textId="04AC3731" w:rsidR="00E324DE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  <w:bookmarkStart w:id="0" w:name="_heading=h.gjdgxs" w:colFirst="0" w:colLast="0"/>
      <w:bookmarkEnd w:id="0"/>
      <w:r>
        <w:rPr>
          <w:rFonts w:ascii="Lato" w:eastAsia="Lato" w:hAnsi="Lato" w:cs="Lato"/>
          <w:b/>
        </w:rPr>
        <w:t>Curriculum Plans – Year 1</w:t>
      </w:r>
      <w:r w:rsidR="00740E61">
        <w:rPr>
          <w:rFonts w:ascii="Lato" w:eastAsia="Lato" w:hAnsi="Lato" w:cs="Lato"/>
          <w:b/>
        </w:rPr>
        <w:t>3</w:t>
      </w:r>
      <w:r>
        <w:rPr>
          <w:rFonts w:ascii="Lato" w:eastAsia="Lato" w:hAnsi="Lato" w:cs="Lato"/>
          <w:b/>
        </w:rPr>
        <w:t xml:space="preserve"> English</w:t>
      </w:r>
      <w:r w:rsidR="00740E61">
        <w:rPr>
          <w:rFonts w:ascii="Lato" w:eastAsia="Lato" w:hAnsi="Lato" w:cs="Lato"/>
          <w:b/>
        </w:rPr>
        <w:t xml:space="preserve"> Literature</w:t>
      </w:r>
    </w:p>
    <w:p w14:paraId="491E6ED3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eastAsia="Lato" w:hAnsi="Lato" w:cs="Lato"/>
          <w:b/>
        </w:rPr>
      </w:pPr>
    </w:p>
    <w:p w14:paraId="2F8E6820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053D5471" w14:textId="1BF45FEE" w:rsidR="00E324D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Please find below a detailed outline of the curriculum covered in English through Year 1</w:t>
      </w:r>
      <w:r w:rsidR="00740E61">
        <w:rPr>
          <w:rFonts w:ascii="Lato" w:eastAsia="Lato" w:hAnsi="Lato" w:cs="Lato"/>
          <w:sz w:val="22"/>
          <w:szCs w:val="22"/>
        </w:rPr>
        <w:t>3</w:t>
      </w:r>
      <w:r>
        <w:rPr>
          <w:rFonts w:ascii="Lato" w:eastAsia="Lato" w:hAnsi="Lato" w:cs="Lato"/>
          <w:sz w:val="22"/>
          <w:szCs w:val="22"/>
        </w:rPr>
        <w:t xml:space="preserve"> in Key Stage </w:t>
      </w:r>
      <w:r w:rsidR="00740E61">
        <w:rPr>
          <w:rFonts w:ascii="Lato" w:eastAsia="Lato" w:hAnsi="Lato" w:cs="Lato"/>
          <w:sz w:val="22"/>
          <w:szCs w:val="22"/>
        </w:rPr>
        <w:t>5.</w:t>
      </w:r>
    </w:p>
    <w:p w14:paraId="1CDD2B1A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p w14:paraId="6BCB32D3" w14:textId="6640B62C" w:rsidR="00E324D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  <w:b/>
        </w:rPr>
      </w:pPr>
      <w:r>
        <w:rPr>
          <w:rFonts w:ascii="Lato" w:eastAsia="Lato" w:hAnsi="Lato" w:cs="Lato"/>
          <w:b/>
        </w:rPr>
        <w:t>Year 1</w:t>
      </w:r>
      <w:r w:rsidR="00740E61">
        <w:rPr>
          <w:rFonts w:ascii="Lato" w:eastAsia="Lato" w:hAnsi="Lato" w:cs="Lato"/>
          <w:b/>
        </w:rPr>
        <w:t>3</w:t>
      </w:r>
      <w:r>
        <w:rPr>
          <w:rFonts w:ascii="Lato" w:eastAsia="Lato" w:hAnsi="Lato" w:cs="Lato"/>
          <w:b/>
        </w:rPr>
        <w:t xml:space="preserve"> (for </w:t>
      </w:r>
      <w:r w:rsidR="00740E61">
        <w:rPr>
          <w:rFonts w:ascii="Lato" w:eastAsia="Lato" w:hAnsi="Lato" w:cs="Lato"/>
          <w:b/>
        </w:rPr>
        <w:t>A2</w:t>
      </w:r>
      <w:r>
        <w:rPr>
          <w:rFonts w:ascii="Lato" w:eastAsia="Lato" w:hAnsi="Lato" w:cs="Lato"/>
          <w:b/>
        </w:rPr>
        <w:t xml:space="preserve"> exam in 202</w:t>
      </w:r>
      <w:r w:rsidR="00AA3A5A">
        <w:rPr>
          <w:rFonts w:ascii="Lato" w:eastAsia="Lato" w:hAnsi="Lato" w:cs="Lato"/>
          <w:b/>
        </w:rPr>
        <w:t>6</w:t>
      </w:r>
      <w:r>
        <w:rPr>
          <w:rFonts w:ascii="Lato" w:eastAsia="Lato" w:hAnsi="Lato" w:cs="Lato"/>
          <w:b/>
        </w:rPr>
        <w:t>)</w:t>
      </w:r>
    </w:p>
    <w:p w14:paraId="6D69B333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tbl>
      <w:tblPr>
        <w:tblStyle w:val="a1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126"/>
        <w:gridCol w:w="2127"/>
        <w:gridCol w:w="1275"/>
        <w:gridCol w:w="993"/>
      </w:tblGrid>
      <w:tr w:rsidR="008A2921" w14:paraId="018F6938" w14:textId="77777777" w:rsidTr="00740E61">
        <w:trPr>
          <w:trHeight w:val="270"/>
        </w:trPr>
        <w:tc>
          <w:tcPr>
            <w:tcW w:w="1843" w:type="dxa"/>
            <w:shd w:val="clear" w:color="auto" w:fill="1D3F76"/>
          </w:tcPr>
          <w:p w14:paraId="7C1A253C" w14:textId="05703451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1</w:t>
            </w:r>
            <w:r w:rsidR="00740E61"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/2</w:t>
            </w:r>
          </w:p>
        </w:tc>
        <w:tc>
          <w:tcPr>
            <w:tcW w:w="2268" w:type="dxa"/>
            <w:shd w:val="clear" w:color="auto" w:fill="1D3F76"/>
          </w:tcPr>
          <w:p w14:paraId="121368EF" w14:textId="1D28635C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3</w:t>
            </w:r>
          </w:p>
        </w:tc>
        <w:tc>
          <w:tcPr>
            <w:tcW w:w="2126" w:type="dxa"/>
            <w:shd w:val="clear" w:color="auto" w:fill="1D3F76"/>
          </w:tcPr>
          <w:p w14:paraId="0DAD4F4D" w14:textId="5E72C57E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4</w:t>
            </w:r>
          </w:p>
        </w:tc>
        <w:tc>
          <w:tcPr>
            <w:tcW w:w="2127" w:type="dxa"/>
            <w:shd w:val="clear" w:color="auto" w:fill="1D3F76"/>
          </w:tcPr>
          <w:p w14:paraId="4CC7F279" w14:textId="59C925AA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5</w:t>
            </w:r>
          </w:p>
        </w:tc>
        <w:tc>
          <w:tcPr>
            <w:tcW w:w="1275" w:type="dxa"/>
            <w:shd w:val="clear" w:color="auto" w:fill="1D3F76"/>
          </w:tcPr>
          <w:p w14:paraId="48C767F5" w14:textId="38EE5FD6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6</w:t>
            </w:r>
          </w:p>
        </w:tc>
        <w:tc>
          <w:tcPr>
            <w:tcW w:w="993" w:type="dxa"/>
            <w:shd w:val="clear" w:color="auto" w:fill="1D3F76"/>
          </w:tcPr>
          <w:p w14:paraId="2DADD9F5" w14:textId="3494BA9A" w:rsidR="008A2921" w:rsidRDefault="008A2921">
            <w:pP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color w:val="FFFFFF"/>
                <w:sz w:val="18"/>
                <w:szCs w:val="18"/>
              </w:rPr>
              <w:t>Block 7</w:t>
            </w:r>
          </w:p>
        </w:tc>
      </w:tr>
      <w:tr w:rsidR="008A2921" w14:paraId="72D178D4" w14:textId="77777777" w:rsidTr="00740E61">
        <w:trPr>
          <w:trHeight w:val="5685"/>
        </w:trPr>
        <w:tc>
          <w:tcPr>
            <w:tcW w:w="1843" w:type="dxa"/>
          </w:tcPr>
          <w:p w14:paraId="0424988D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0AFD1D7C" w14:textId="2C00D900" w:rsidR="008A2921" w:rsidRDefault="007D11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Shakespeare’s Sonnets</w:t>
            </w:r>
          </w:p>
          <w:p w14:paraId="2B60E3BB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31D511C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Exploring the historical context of Elizabethan England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46BD9D80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73501AED" w14:textId="7AA98128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 xml:space="preserve">Examining some of the key themes that appear in </w:t>
            </w:r>
            <w:r w:rsidR="007D11DC">
              <w:rPr>
                <w:rFonts w:ascii="Lato" w:eastAsia="Lato" w:hAnsi="Lato" w:cs="Lato"/>
                <w:sz w:val="18"/>
                <w:szCs w:val="18"/>
                <w:lang w:val="en-US"/>
              </w:rPr>
              <w:t>Shakespeare</w:t>
            </w: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 xml:space="preserve">’s poetry such as: love, </w:t>
            </w:r>
            <w:r w:rsidR="007D11DC">
              <w:rPr>
                <w:rFonts w:ascii="Lato" w:eastAsia="Lato" w:hAnsi="Lato" w:cs="Lato"/>
                <w:sz w:val="18"/>
                <w:szCs w:val="18"/>
                <w:lang w:val="en-US"/>
              </w:rPr>
              <w:t>time</w:t>
            </w: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, religion and death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6325F7B9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429D5756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Developing skills in analysing poetic structure and form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4804B845" w14:textId="0F02A269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1E0D9F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85FAC5D" w14:textId="6416B9E0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Drama: Hamlet</w:t>
            </w:r>
            <w:r w:rsidR="008A2921">
              <w:rPr>
                <w:rFonts w:ascii="Lato" w:eastAsia="Lato" w:hAnsi="Lato" w:cs="Lato"/>
                <w:b/>
                <w:sz w:val="18"/>
                <w:szCs w:val="18"/>
              </w:rPr>
              <w:br/>
            </w:r>
            <w:r w:rsidR="008A2921">
              <w:rPr>
                <w:rFonts w:ascii="Lato" w:eastAsia="Lato" w:hAnsi="Lato" w:cs="Lato"/>
                <w:b/>
                <w:sz w:val="18"/>
                <w:szCs w:val="18"/>
              </w:rPr>
              <w:br/>
            </w: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Applying knowledge of the historical context of Elizabethan England to understanding of Shakespeare’s world 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496445EC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26DB5C48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Understanding the key features of tragedy and identifying these within the play.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486FFF10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0B98D88A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Reading the play together to practise analysing language, structure and dramatic conventions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01B7E3CE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06AAF5C2" w14:textId="77777777" w:rsidR="00740E61" w:rsidRPr="00740E61" w:rsidRDefault="00740E61" w:rsidP="00740E61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Identifying aspects of Shakespearean theatre and elements of Shakespearean language and form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33FD95CE" w14:textId="67A2D57D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68E238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27B0BE99" w14:textId="77777777" w:rsidR="007D11DC" w:rsidRDefault="007D11DC" w:rsidP="007D11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Drama: Long Day’s Journey into Night</w:t>
            </w:r>
          </w:p>
          <w:p w14:paraId="428CAB1B" w14:textId="77777777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298CF524" w14:textId="77777777" w:rsidR="007D11DC" w:rsidRPr="00740E61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Examining the key themes and historical context which influenced the play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1FA520C0" w14:textId="77777777" w:rsidR="007D11DC" w:rsidRPr="00740E61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1CE621D8" w14:textId="77777777" w:rsidR="007D11DC" w:rsidRPr="00740E61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Identifying and discussing theatrical elements and their effect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43AD28DF" w14:textId="77777777" w:rsidR="007D11DC" w:rsidRPr="00740E61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6505BED6" w14:textId="77777777" w:rsidR="007D11DC" w:rsidRPr="00740E61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Drawing comparisons between this and other texts studied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2877110E" w14:textId="77777777" w:rsidR="007D11DC" w:rsidRPr="00740E61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7AD5FC7B" w14:textId="77777777" w:rsidR="007D11DC" w:rsidRPr="00740E61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 w:rsidRPr="00740E61">
              <w:rPr>
                <w:rFonts w:ascii="Lato" w:eastAsia="Lato" w:hAnsi="Lato" w:cs="Lato"/>
                <w:sz w:val="18"/>
                <w:szCs w:val="18"/>
                <w:lang w:val="en-US"/>
              </w:rPr>
              <w:t>Applying knowledge of literary theory to the text</w:t>
            </w:r>
            <w:r w:rsidRPr="00740E61">
              <w:rPr>
                <w:rFonts w:ascii="Lato" w:eastAsia="Lato" w:hAnsi="Lato" w:cs="Lato"/>
                <w:sz w:val="18"/>
                <w:szCs w:val="18"/>
              </w:rPr>
              <w:t> </w:t>
            </w:r>
          </w:p>
          <w:p w14:paraId="0328F755" w14:textId="001FA382" w:rsidR="00740E61" w:rsidRPr="00740E61" w:rsidRDefault="00740E61">
            <w:pPr>
              <w:rPr>
                <w:rFonts w:ascii="Lato" w:eastAsia="Lato" w:hAnsi="Lato" w:cs="Lato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5A52416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2844E1F1" w14:textId="66D1A607" w:rsidR="007D11DC" w:rsidRDefault="007D11DC" w:rsidP="007D11DC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Prose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 xml:space="preserve">: </w:t>
            </w:r>
            <w:r>
              <w:rPr>
                <w:rFonts w:ascii="Lato" w:eastAsia="Lato" w:hAnsi="Lato" w:cs="Lato"/>
                <w:b/>
                <w:sz w:val="18"/>
                <w:szCs w:val="18"/>
              </w:rPr>
              <w:t>Katherine Mansfield’s selected short stories</w:t>
            </w:r>
          </w:p>
          <w:p w14:paraId="759C9AE9" w14:textId="77777777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13EFDDF9" w14:textId="77777777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Applying Feminist theory and other critical ideas to the text</w:t>
            </w:r>
          </w:p>
          <w:p w14:paraId="5F469ACF" w14:textId="77777777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2ADE98A" w14:textId="4103D62D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Examining key themes and the historical context which influenced the </w:t>
            </w:r>
            <w:r>
              <w:rPr>
                <w:rFonts w:ascii="Lato" w:eastAsia="Lato" w:hAnsi="Lato" w:cs="Lato"/>
                <w:sz w:val="18"/>
                <w:szCs w:val="18"/>
              </w:rPr>
              <w:t>stories</w:t>
            </w:r>
          </w:p>
          <w:p w14:paraId="54E53404" w14:textId="77777777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80951F8" w14:textId="2D39E5FE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Understanding conventions of the </w:t>
            </w:r>
            <w:r>
              <w:rPr>
                <w:rFonts w:ascii="Lato" w:eastAsia="Lato" w:hAnsi="Lato" w:cs="Lato"/>
                <w:sz w:val="18"/>
                <w:szCs w:val="18"/>
              </w:rPr>
              <w:t>short story</w:t>
            </w:r>
            <w:r>
              <w:rPr>
                <w:rFonts w:ascii="Lato" w:eastAsia="Lato" w:hAnsi="Lato" w:cs="Lato"/>
                <w:sz w:val="18"/>
                <w:szCs w:val="18"/>
              </w:rPr>
              <w:t>.</w:t>
            </w:r>
          </w:p>
          <w:p w14:paraId="189A931A" w14:textId="77777777" w:rsidR="007D11DC" w:rsidRDefault="007D11DC" w:rsidP="007D11DC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7D0A1798" w14:textId="77777777" w:rsidR="007D11DC" w:rsidRDefault="007D11DC" w:rsidP="007D1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Exploring the effect of the narrative structure and literary techniques.</w:t>
            </w:r>
          </w:p>
          <w:p w14:paraId="58B26195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358DFCB5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3B83DF86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Past papers</w:t>
            </w:r>
          </w:p>
          <w:p w14:paraId="4D930FC7" w14:textId="77777777" w:rsidR="00C27DB9" w:rsidRDefault="00C27DB9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076082F0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 xml:space="preserve">Detailed reminder of what the exams look like and their assessment objectives. </w:t>
            </w:r>
          </w:p>
          <w:p w14:paraId="3B4C3C66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77B8D4DC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Going through questions as a class and independently.</w:t>
            </w:r>
          </w:p>
          <w:p w14:paraId="6D9BF05A" w14:textId="77777777" w:rsid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</w:p>
          <w:p w14:paraId="0C4EBD76" w14:textId="2AACD86C" w:rsidR="00C27DB9" w:rsidRPr="00C27DB9" w:rsidRDefault="00C27DB9">
            <w:pPr>
              <w:rPr>
                <w:rFonts w:ascii="Lato" w:eastAsia="Lato" w:hAnsi="Lato" w:cs="Lato"/>
                <w:bCs/>
                <w:sz w:val="18"/>
                <w:szCs w:val="18"/>
              </w:rPr>
            </w:pPr>
            <w:r>
              <w:rPr>
                <w:rFonts w:ascii="Lato" w:eastAsia="Lato" w:hAnsi="Lato" w:cs="Lato"/>
                <w:bCs/>
                <w:sz w:val="18"/>
                <w:szCs w:val="18"/>
              </w:rPr>
              <w:t>Assessing work against the mark scheme.</w:t>
            </w:r>
          </w:p>
        </w:tc>
        <w:tc>
          <w:tcPr>
            <w:tcW w:w="993" w:type="dxa"/>
          </w:tcPr>
          <w:p w14:paraId="4E567515" w14:textId="24EBFCD2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  <w:p w14:paraId="65D68C4E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Revision/ Exams</w:t>
            </w:r>
          </w:p>
        </w:tc>
      </w:tr>
      <w:tr w:rsidR="008A2921" w14:paraId="14DFFA68" w14:textId="77777777" w:rsidTr="00740E61">
        <w:trPr>
          <w:trHeight w:val="1320"/>
        </w:trPr>
        <w:tc>
          <w:tcPr>
            <w:tcW w:w="1843" w:type="dxa"/>
          </w:tcPr>
          <w:p w14:paraId="73BCFE0E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46B44D7" w14:textId="1CD794FB" w:rsidR="008A2921" w:rsidRDefault="00740E6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>Poetry</w:t>
            </w:r>
            <w:r w:rsidR="008A2921">
              <w:rPr>
                <w:rFonts w:ascii="Lato" w:eastAsia="Lato" w:hAnsi="Lato" w:cs="Lato"/>
                <w:sz w:val="18"/>
                <w:szCs w:val="18"/>
              </w:rPr>
              <w:t xml:space="preserve"> analysis baseline assessment at start of term</w:t>
            </w:r>
            <w:r w:rsidR="008A2921">
              <w:rPr>
                <w:rFonts w:ascii="Lato" w:eastAsia="Lato" w:hAnsi="Lato" w:cs="Lato"/>
                <w:sz w:val="18"/>
                <w:szCs w:val="18"/>
              </w:rPr>
              <w:br/>
            </w:r>
            <w:r w:rsidR="008A2921">
              <w:rPr>
                <w:rFonts w:ascii="Lato" w:eastAsia="Lato" w:hAnsi="Lato" w:cs="Lato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123CB95C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3E9FBC50" w14:textId="650BD45B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Passage-based essay on an extract from the </w:t>
            </w:r>
            <w:r w:rsidR="00740E61">
              <w:rPr>
                <w:rFonts w:ascii="Lato" w:eastAsia="Lato" w:hAnsi="Lato" w:cs="Lato"/>
                <w:sz w:val="18"/>
                <w:szCs w:val="18"/>
              </w:rPr>
              <w:t>play</w:t>
            </w:r>
          </w:p>
        </w:tc>
        <w:tc>
          <w:tcPr>
            <w:tcW w:w="2126" w:type="dxa"/>
          </w:tcPr>
          <w:p w14:paraId="11082441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00638744" w14:textId="3C6601A2" w:rsidR="008A2921" w:rsidRDefault="00740E6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Essay based on the </w:t>
            </w:r>
            <w:r w:rsidR="00030CD0">
              <w:rPr>
                <w:rFonts w:ascii="Lato" w:eastAsia="Lato" w:hAnsi="Lato" w:cs="Lato"/>
                <w:sz w:val="18"/>
                <w:szCs w:val="18"/>
              </w:rPr>
              <w:t>play</w:t>
            </w:r>
          </w:p>
        </w:tc>
        <w:tc>
          <w:tcPr>
            <w:tcW w:w="2127" w:type="dxa"/>
          </w:tcPr>
          <w:p w14:paraId="0548F148" w14:textId="77777777" w:rsidR="008A2921" w:rsidRDefault="008A2921">
            <w:pPr>
              <w:rPr>
                <w:rFonts w:ascii="Lato" w:eastAsia="Lato" w:hAnsi="Lato" w:cs="Lato"/>
                <w:sz w:val="18"/>
                <w:szCs w:val="18"/>
              </w:rPr>
            </w:pPr>
          </w:p>
          <w:p w14:paraId="5A5D05C3" w14:textId="2BD37432" w:rsidR="008A2921" w:rsidRDefault="00740E61">
            <w:pPr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Lato" w:eastAsia="Lato" w:hAnsi="Lato" w:cs="Lato"/>
                <w:sz w:val="18"/>
                <w:szCs w:val="18"/>
              </w:rPr>
              <w:t xml:space="preserve">Essay based on the </w:t>
            </w:r>
            <w:r w:rsidR="00030CD0">
              <w:rPr>
                <w:rFonts w:ascii="Lato" w:eastAsia="Lato" w:hAnsi="Lato" w:cs="Lato"/>
                <w:sz w:val="18"/>
                <w:szCs w:val="18"/>
              </w:rPr>
              <w:t>texts</w:t>
            </w:r>
            <w:r w:rsidR="008A2921">
              <w:rPr>
                <w:rFonts w:ascii="Lato" w:eastAsia="Lato" w:hAnsi="Lato" w:cs="Lato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4971F974" w14:textId="77777777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DB2F14D" w14:textId="43C7220C" w:rsidR="008A2921" w:rsidRDefault="008A2921">
            <w:pPr>
              <w:rPr>
                <w:rFonts w:ascii="Lato" w:eastAsia="Lato" w:hAnsi="Lato" w:cs="Lato"/>
                <w:b/>
                <w:sz w:val="18"/>
                <w:szCs w:val="18"/>
              </w:rPr>
            </w:pPr>
            <w:r>
              <w:rPr>
                <w:rFonts w:ascii="Lato" w:eastAsia="Lato" w:hAnsi="Lato" w:cs="Lato"/>
                <w:b/>
                <w:sz w:val="18"/>
                <w:szCs w:val="18"/>
              </w:rPr>
              <w:t>n/a</w:t>
            </w:r>
          </w:p>
        </w:tc>
      </w:tr>
    </w:tbl>
    <w:p w14:paraId="6F961CAE" w14:textId="77777777" w:rsidR="00E324DE" w:rsidRDefault="00E324DE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Lato" w:hAnsi="Lato" w:cs="Lato"/>
        </w:rPr>
      </w:pPr>
    </w:p>
    <w:sectPr w:rsidR="00E324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D929" w14:textId="77777777" w:rsidR="007464CD" w:rsidRDefault="007464CD">
      <w:r>
        <w:separator/>
      </w:r>
    </w:p>
  </w:endnote>
  <w:endnote w:type="continuationSeparator" w:id="0">
    <w:p w14:paraId="5BDB989C" w14:textId="77777777" w:rsidR="007464CD" w:rsidRDefault="0074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7B1B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9707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  <w:sz w:val="20"/>
        <w:szCs w:val="20"/>
      </w:rPr>
    </w:pPr>
    <w:r>
      <w:rPr>
        <w:rFonts w:ascii="Lato" w:eastAsia="Lato" w:hAnsi="Lato" w:cs="Lato"/>
        <w:i/>
        <w:color w:val="1D3F76"/>
        <w:sz w:val="20"/>
        <w:szCs w:val="20"/>
      </w:rPr>
      <w:t xml:space="preserve">Cesta 24. junija 92, 1231 Ljubljana-Črnuče, Slovenia </w:t>
    </w:r>
  </w:p>
  <w:p w14:paraId="46BBCDAC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Lato" w:eastAsia="Lato" w:hAnsi="Lato" w:cs="Lato"/>
        <w:i/>
        <w:color w:val="1D3F76"/>
      </w:rPr>
    </w:pPr>
    <w:r>
      <w:rPr>
        <w:rFonts w:ascii="Lato" w:eastAsia="Lato" w:hAnsi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639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4250" w14:textId="77777777" w:rsidR="007464CD" w:rsidRDefault="007464CD">
      <w:r>
        <w:separator/>
      </w:r>
    </w:p>
  </w:footnote>
  <w:footnote w:type="continuationSeparator" w:id="0">
    <w:p w14:paraId="53858A82" w14:textId="77777777" w:rsidR="007464CD" w:rsidRDefault="0074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9CD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659C" w14:textId="77777777" w:rsidR="00E324DE" w:rsidRDefault="00E324DE">
    <w:pPr>
      <w:pBdr>
        <w:top w:val="nil"/>
        <w:left w:val="nil"/>
        <w:bottom w:val="nil"/>
        <w:right w:val="nil"/>
        <w:between w:val="nil"/>
      </w:pBdr>
      <w:ind w:left="6480" w:firstLine="720"/>
    </w:pPr>
  </w:p>
  <w:p w14:paraId="431A074F" w14:textId="77777777" w:rsidR="00E324DE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F5579DF" wp14:editId="0D3159D9">
          <wp:simplePos x="0" y="0"/>
          <wp:positionH relativeFrom="column">
            <wp:posOffset>4</wp:posOffset>
          </wp:positionH>
          <wp:positionV relativeFrom="paragraph">
            <wp:posOffset>201338</wp:posOffset>
          </wp:positionV>
          <wp:extent cx="6001782" cy="76839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1782" cy="768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74248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3DD6A32A" w14:textId="77777777" w:rsidR="00E324DE" w:rsidRDefault="00000000">
    <w:pPr>
      <w:pBdr>
        <w:top w:val="nil"/>
        <w:left w:val="nil"/>
        <w:bottom w:val="nil"/>
        <w:right w:val="nil"/>
        <w:between w:val="nil"/>
      </w:pBdr>
      <w:rPr>
        <w:rFonts w:ascii="Trebuchet MS" w:eastAsia="Trebuchet MS" w:hAnsi="Trebuchet MS" w:cs="Trebuchet MS"/>
      </w:rPr>
    </w:pPr>
    <w:r>
      <w:tab/>
    </w:r>
  </w:p>
  <w:p w14:paraId="6E3E6862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  <w:r>
      <w:tab/>
    </w:r>
  </w:p>
  <w:p w14:paraId="6B37678B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478C27B9" w14:textId="77777777" w:rsidR="00E324DE" w:rsidRDefault="00E324DE">
    <w:pPr>
      <w:pBdr>
        <w:top w:val="nil"/>
        <w:left w:val="nil"/>
        <w:bottom w:val="nil"/>
        <w:right w:val="nil"/>
        <w:between w:val="nil"/>
      </w:pBdr>
    </w:pPr>
  </w:p>
  <w:p w14:paraId="66DCB128" w14:textId="77777777" w:rsidR="00E324DE" w:rsidRDefault="00000000">
    <w:pPr>
      <w:pBdr>
        <w:top w:val="nil"/>
        <w:left w:val="nil"/>
        <w:bottom w:val="nil"/>
        <w:right w:val="nil"/>
        <w:between w:val="nil"/>
      </w:pBdr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2E3" w14:textId="77777777" w:rsidR="00E324DE" w:rsidRDefault="00E324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4DE"/>
    <w:rsid w:val="00030CD0"/>
    <w:rsid w:val="00081CCE"/>
    <w:rsid w:val="0015256C"/>
    <w:rsid w:val="00446016"/>
    <w:rsid w:val="00532B2B"/>
    <w:rsid w:val="0065117C"/>
    <w:rsid w:val="00674110"/>
    <w:rsid w:val="006B5457"/>
    <w:rsid w:val="00740E61"/>
    <w:rsid w:val="007464CD"/>
    <w:rsid w:val="007D11DC"/>
    <w:rsid w:val="008A2921"/>
    <w:rsid w:val="008A7A30"/>
    <w:rsid w:val="0091588C"/>
    <w:rsid w:val="009D3B97"/>
    <w:rsid w:val="009D46ED"/>
    <w:rsid w:val="00AA3A5A"/>
    <w:rsid w:val="00C27DB9"/>
    <w:rsid w:val="00E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4A17"/>
  <w15:docId w15:val="{9362F49D-ED99-4831-A9F7-4B3BAFCB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0VEbg7VmSGVHWWQ/5aYcnl6WcQ==">AMUW2mUgY/HWTTI17kIO4faZlGUICYwpkMmAl2YoOc2JMH/lSDWAgQ5RKYQ4u5uK9kJPO15HE0lpMRbvPB49tCu5if+Khg29a0sDUZeLEwl3oYi9D/U1RkYP6E3g9CN7s55nKng7CeSU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5" ma:contentTypeDescription="Create a new document." ma:contentTypeScope="" ma:versionID="984e6ac7483135cd1736abca4c186807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674acba5b92903d34e8918b1329b6bc3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  <SharedWithUsers xmlns="11d42ca7-e654-445b-9877-93d32c3d601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B0F7A7-9912-475D-8ED2-743E0816D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04171-C6E8-4E21-AF09-C8CA9B3C9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4F8D0-336A-480A-810C-35CC36781067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Tessa Kerr</cp:lastModifiedBy>
  <cp:revision>9</cp:revision>
  <dcterms:created xsi:type="dcterms:W3CDTF">2024-01-25T10:57:00Z</dcterms:created>
  <dcterms:modified xsi:type="dcterms:W3CDTF">2025-08-28T05:48:00Z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Order">
    <vt:r8>1000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